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FE" w:rsidRPr="00E70DA8" w:rsidRDefault="00AC4CFE" w:rsidP="00CC725B">
      <w:pPr>
        <w:jc w:val="center"/>
        <w:rPr>
          <w:sz w:val="28"/>
          <w:szCs w:val="28"/>
        </w:rPr>
      </w:pPr>
      <w:r w:rsidRPr="00E70DA8">
        <w:rPr>
          <w:sz w:val="28"/>
          <w:szCs w:val="28"/>
        </w:rPr>
        <w:t>Заключение №</w:t>
      </w:r>
      <w:r w:rsidR="00227DBF" w:rsidRPr="00E70DA8">
        <w:rPr>
          <w:sz w:val="28"/>
          <w:szCs w:val="28"/>
        </w:rPr>
        <w:t xml:space="preserve"> </w:t>
      </w:r>
      <w:r w:rsidR="00DD3A2C" w:rsidRPr="00E70DA8">
        <w:rPr>
          <w:sz w:val="28"/>
          <w:szCs w:val="28"/>
        </w:rPr>
        <w:t>40</w:t>
      </w:r>
      <w:r w:rsidRPr="00E70DA8">
        <w:rPr>
          <w:sz w:val="28"/>
          <w:szCs w:val="28"/>
        </w:rPr>
        <w:t>/А</w:t>
      </w:r>
    </w:p>
    <w:p w:rsidR="009D3113" w:rsidRPr="00E70DA8" w:rsidRDefault="009D3113" w:rsidP="00CC725B">
      <w:pPr>
        <w:jc w:val="center"/>
        <w:rPr>
          <w:sz w:val="28"/>
          <w:szCs w:val="28"/>
        </w:rPr>
      </w:pPr>
    </w:p>
    <w:p w:rsidR="00BD1D1F" w:rsidRPr="00E70DA8" w:rsidRDefault="00BD1D1F" w:rsidP="00BD1D1F">
      <w:pPr>
        <w:ind w:right="-82"/>
        <w:jc w:val="center"/>
        <w:rPr>
          <w:rFonts w:cs="Arial"/>
          <w:bCs/>
          <w:sz w:val="28"/>
          <w:szCs w:val="28"/>
        </w:rPr>
      </w:pPr>
      <w:r w:rsidRPr="00E70DA8">
        <w:rPr>
          <w:sz w:val="28"/>
          <w:szCs w:val="28"/>
        </w:rPr>
        <w:t>на проект постановления администрации города «О</w:t>
      </w:r>
      <w:r w:rsidR="00DD3A2C" w:rsidRPr="00E70DA8">
        <w:rPr>
          <w:sz w:val="28"/>
          <w:szCs w:val="28"/>
        </w:rPr>
        <w:t xml:space="preserve">б утверждении порядка </w:t>
      </w:r>
      <w:r w:rsidRPr="00E70DA8">
        <w:rPr>
          <w:sz w:val="28"/>
          <w:szCs w:val="28"/>
        </w:rPr>
        <w:t>предоставления субсидии юридическим лицам (за исключением субсидий государственным (муниципальным) учреждениям), о</w:t>
      </w:r>
      <w:r w:rsidR="00DD3A2C" w:rsidRPr="00E70DA8">
        <w:rPr>
          <w:sz w:val="28"/>
          <w:szCs w:val="28"/>
        </w:rPr>
        <w:t>существляющим</w:t>
      </w:r>
      <w:r w:rsidRPr="00E70DA8">
        <w:rPr>
          <w:sz w:val="28"/>
          <w:szCs w:val="28"/>
        </w:rPr>
        <w:t xml:space="preserve"> у</w:t>
      </w:r>
      <w:r w:rsidR="00DD3A2C" w:rsidRPr="00E70DA8">
        <w:rPr>
          <w:sz w:val="28"/>
          <w:szCs w:val="28"/>
        </w:rPr>
        <w:t>правление многоквартирными домами, расположенными на территории города Пыть-Яха</w:t>
      </w:r>
      <w:r w:rsidRPr="00E70DA8">
        <w:rPr>
          <w:sz w:val="28"/>
          <w:szCs w:val="28"/>
        </w:rPr>
        <w:t xml:space="preserve">, на финансовое </w:t>
      </w:r>
      <w:r w:rsidR="00DD3A2C" w:rsidRPr="00E70DA8">
        <w:rPr>
          <w:sz w:val="28"/>
          <w:szCs w:val="28"/>
        </w:rPr>
        <w:t>возмеще</w:t>
      </w:r>
      <w:r w:rsidRPr="00E70DA8">
        <w:rPr>
          <w:sz w:val="28"/>
          <w:szCs w:val="28"/>
        </w:rPr>
        <w:t>ние затрат, связанных с профилактикой и устранением последствий распространения коронавирусной инфекции (СО</w:t>
      </w:r>
      <w:r w:rsidRPr="00E70DA8">
        <w:rPr>
          <w:sz w:val="28"/>
          <w:szCs w:val="28"/>
          <w:lang w:val="en-US"/>
        </w:rPr>
        <w:t>VID</w:t>
      </w:r>
      <w:r w:rsidRPr="00E70DA8">
        <w:rPr>
          <w:sz w:val="28"/>
          <w:szCs w:val="28"/>
        </w:rPr>
        <w:t>-19)</w:t>
      </w:r>
      <w:r w:rsidR="00DD3A2C" w:rsidRPr="00E70DA8">
        <w:rPr>
          <w:sz w:val="28"/>
          <w:szCs w:val="28"/>
        </w:rPr>
        <w:t>»</w:t>
      </w:r>
    </w:p>
    <w:p w:rsidR="00BD1D1F" w:rsidRPr="00E70DA8" w:rsidRDefault="00BD1D1F" w:rsidP="00BD1D1F">
      <w:pPr>
        <w:ind w:firstLine="709"/>
        <w:jc w:val="center"/>
        <w:rPr>
          <w:sz w:val="28"/>
          <w:szCs w:val="28"/>
        </w:rPr>
      </w:pPr>
    </w:p>
    <w:p w:rsidR="009D3113" w:rsidRPr="00E70DA8" w:rsidRDefault="009D3113" w:rsidP="00BD1D1F">
      <w:pPr>
        <w:ind w:firstLine="709"/>
        <w:jc w:val="center"/>
        <w:rPr>
          <w:sz w:val="28"/>
          <w:szCs w:val="28"/>
        </w:rPr>
      </w:pPr>
    </w:p>
    <w:p w:rsidR="009D3113" w:rsidRPr="00E70DA8" w:rsidRDefault="00AC4CFE" w:rsidP="00CC725B">
      <w:pPr>
        <w:jc w:val="both"/>
        <w:rPr>
          <w:sz w:val="28"/>
          <w:szCs w:val="28"/>
        </w:rPr>
      </w:pPr>
      <w:r w:rsidRPr="00E70DA8">
        <w:rPr>
          <w:sz w:val="28"/>
          <w:szCs w:val="28"/>
        </w:rPr>
        <w:t>г. Пыть-Ях</w:t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="00C42D37" w:rsidRPr="00E70DA8">
        <w:rPr>
          <w:sz w:val="28"/>
          <w:szCs w:val="28"/>
        </w:rPr>
        <w:t xml:space="preserve">                                            </w:t>
      </w:r>
      <w:r w:rsidRPr="00E70DA8">
        <w:rPr>
          <w:sz w:val="28"/>
          <w:szCs w:val="28"/>
        </w:rPr>
        <w:tab/>
      </w:r>
      <w:r w:rsidR="00C42D37" w:rsidRPr="00E70DA8">
        <w:rPr>
          <w:sz w:val="28"/>
          <w:szCs w:val="28"/>
        </w:rPr>
        <w:t xml:space="preserve">        0</w:t>
      </w:r>
      <w:r w:rsidR="00BD1D1F" w:rsidRPr="00E70DA8">
        <w:rPr>
          <w:sz w:val="28"/>
          <w:szCs w:val="28"/>
        </w:rPr>
        <w:t>7</w:t>
      </w:r>
      <w:r w:rsidRPr="00E70DA8">
        <w:rPr>
          <w:sz w:val="28"/>
          <w:szCs w:val="28"/>
        </w:rPr>
        <w:t>.</w:t>
      </w:r>
      <w:r w:rsidR="00BD1D1F" w:rsidRPr="00E70DA8">
        <w:rPr>
          <w:sz w:val="28"/>
          <w:szCs w:val="28"/>
        </w:rPr>
        <w:t>0</w:t>
      </w:r>
      <w:r w:rsidR="00DD3A2C" w:rsidRPr="00E70DA8">
        <w:rPr>
          <w:sz w:val="28"/>
          <w:szCs w:val="28"/>
        </w:rPr>
        <w:t>8</w:t>
      </w:r>
      <w:r w:rsidR="00BD1D1F" w:rsidRPr="00E70DA8">
        <w:rPr>
          <w:sz w:val="28"/>
          <w:szCs w:val="28"/>
        </w:rPr>
        <w:t>.2020</w:t>
      </w:r>
      <w:r w:rsidRPr="00E70DA8">
        <w:rPr>
          <w:sz w:val="28"/>
          <w:szCs w:val="28"/>
        </w:rPr>
        <w:tab/>
      </w:r>
    </w:p>
    <w:p w:rsidR="00CC725B" w:rsidRPr="00E70DA8" w:rsidRDefault="00AC4CFE" w:rsidP="00CC725B">
      <w:pPr>
        <w:jc w:val="both"/>
        <w:rPr>
          <w:sz w:val="28"/>
          <w:szCs w:val="28"/>
        </w:rPr>
      </w:pP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</w:r>
      <w:r w:rsidRPr="00E70DA8">
        <w:rPr>
          <w:sz w:val="28"/>
          <w:szCs w:val="28"/>
        </w:rPr>
        <w:tab/>
        <w:t xml:space="preserve">  </w:t>
      </w:r>
    </w:p>
    <w:p w:rsidR="00AC4CFE" w:rsidRPr="00E70DA8" w:rsidRDefault="00CC725B" w:rsidP="00DD3A2C">
      <w:pPr>
        <w:ind w:right="-82"/>
        <w:jc w:val="both"/>
        <w:rPr>
          <w:sz w:val="28"/>
          <w:szCs w:val="28"/>
        </w:rPr>
      </w:pPr>
      <w:r w:rsidRPr="00E70DA8">
        <w:rPr>
          <w:sz w:val="28"/>
          <w:szCs w:val="28"/>
        </w:rPr>
        <w:tab/>
      </w:r>
      <w:r w:rsidR="00AC4CFE" w:rsidRPr="00E70DA8">
        <w:rPr>
          <w:sz w:val="28"/>
          <w:szCs w:val="28"/>
        </w:rPr>
        <w:t>Счетно-контрольной палатой города Пыть-Яха на основании п. 3.1. раздела 3 Плана работы Счетно-контрольной палаты города Пыть-Яха на 20</w:t>
      </w:r>
      <w:r w:rsidR="00BD1D1F" w:rsidRPr="00E70DA8">
        <w:rPr>
          <w:sz w:val="28"/>
          <w:szCs w:val="28"/>
        </w:rPr>
        <w:t>20</w:t>
      </w:r>
      <w:r w:rsidR="00AC4CFE" w:rsidRPr="00E70DA8">
        <w:rPr>
          <w:sz w:val="28"/>
          <w:szCs w:val="28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</w:t>
      </w:r>
      <w:r w:rsidR="00BD1D1F" w:rsidRPr="00E70DA8">
        <w:rPr>
          <w:sz w:val="28"/>
          <w:szCs w:val="28"/>
        </w:rPr>
        <w:t xml:space="preserve"> проекта постановления администрации города «</w:t>
      </w:r>
      <w:r w:rsidR="00DD3A2C" w:rsidRPr="00E70DA8">
        <w:rPr>
          <w:sz w:val="28"/>
          <w:szCs w:val="28"/>
        </w:rPr>
        <w:t>Об утверждении порядка предоставления 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(СО</w:t>
      </w:r>
      <w:r w:rsidR="00DD3A2C" w:rsidRPr="00E70DA8">
        <w:rPr>
          <w:sz w:val="28"/>
          <w:szCs w:val="28"/>
          <w:lang w:val="en-US"/>
        </w:rPr>
        <w:t>VID</w:t>
      </w:r>
      <w:r w:rsidR="00DD3A2C" w:rsidRPr="00E70DA8">
        <w:rPr>
          <w:sz w:val="28"/>
          <w:szCs w:val="28"/>
        </w:rPr>
        <w:t xml:space="preserve">-19)»  </w:t>
      </w:r>
      <w:r w:rsidR="00AC4CFE" w:rsidRPr="00E70DA8">
        <w:rPr>
          <w:sz w:val="28"/>
          <w:szCs w:val="28"/>
        </w:rPr>
        <w:t xml:space="preserve">(далее – </w:t>
      </w:r>
      <w:r w:rsidR="00646FF6" w:rsidRPr="00E70DA8">
        <w:rPr>
          <w:sz w:val="28"/>
          <w:szCs w:val="28"/>
        </w:rPr>
        <w:t>п</w:t>
      </w:r>
      <w:r w:rsidR="00AC4CFE" w:rsidRPr="00E70DA8">
        <w:rPr>
          <w:sz w:val="28"/>
          <w:szCs w:val="28"/>
        </w:rPr>
        <w:t>роект постановления).</w:t>
      </w:r>
    </w:p>
    <w:p w:rsidR="00CA2620" w:rsidRPr="00E70DA8" w:rsidRDefault="00AC4CFE" w:rsidP="00CC725B">
      <w:pPr>
        <w:ind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 xml:space="preserve">В Счетно-контрольную палату проект постановления поступил </w:t>
      </w:r>
      <w:r w:rsidR="00DD3A2C" w:rsidRPr="00E70DA8">
        <w:rPr>
          <w:sz w:val="28"/>
          <w:szCs w:val="28"/>
        </w:rPr>
        <w:t>05</w:t>
      </w:r>
      <w:r w:rsidR="00C42D37" w:rsidRPr="00E70DA8">
        <w:rPr>
          <w:sz w:val="28"/>
          <w:szCs w:val="28"/>
        </w:rPr>
        <w:t>.</w:t>
      </w:r>
      <w:r w:rsidR="00BD1D1F" w:rsidRPr="00E70DA8">
        <w:rPr>
          <w:sz w:val="28"/>
          <w:szCs w:val="28"/>
        </w:rPr>
        <w:t>0</w:t>
      </w:r>
      <w:r w:rsidR="00DD3A2C" w:rsidRPr="00E70DA8">
        <w:rPr>
          <w:sz w:val="28"/>
          <w:szCs w:val="28"/>
        </w:rPr>
        <w:t>8</w:t>
      </w:r>
      <w:r w:rsidRPr="00E70DA8">
        <w:rPr>
          <w:sz w:val="28"/>
          <w:szCs w:val="28"/>
        </w:rPr>
        <w:t>.20</w:t>
      </w:r>
      <w:r w:rsidR="00BD1D1F" w:rsidRPr="00E70DA8">
        <w:rPr>
          <w:sz w:val="28"/>
          <w:szCs w:val="28"/>
        </w:rPr>
        <w:t>20</w:t>
      </w:r>
      <w:r w:rsidR="00646FF6" w:rsidRPr="00E70DA8">
        <w:rPr>
          <w:sz w:val="28"/>
          <w:szCs w:val="28"/>
        </w:rPr>
        <w:t>.</w:t>
      </w:r>
      <w:r w:rsidR="009205D9" w:rsidRPr="00E70DA8">
        <w:rPr>
          <w:sz w:val="28"/>
          <w:szCs w:val="28"/>
        </w:rPr>
        <w:t xml:space="preserve"> </w:t>
      </w:r>
      <w:r w:rsidRPr="00E70DA8">
        <w:rPr>
          <w:sz w:val="28"/>
          <w:szCs w:val="28"/>
        </w:rPr>
        <w:t>С проектом постановления представлен</w:t>
      </w:r>
      <w:r w:rsidR="009205D9" w:rsidRPr="00E70DA8">
        <w:rPr>
          <w:sz w:val="28"/>
          <w:szCs w:val="28"/>
        </w:rPr>
        <w:t>а</w:t>
      </w:r>
      <w:r w:rsidRPr="00E70DA8">
        <w:rPr>
          <w:sz w:val="28"/>
          <w:szCs w:val="28"/>
        </w:rPr>
        <w:t xml:space="preserve"> пояснительная записка</w:t>
      </w:r>
      <w:r w:rsidR="00DD3A2C" w:rsidRPr="00E70DA8">
        <w:rPr>
          <w:sz w:val="28"/>
          <w:szCs w:val="28"/>
        </w:rPr>
        <w:t>, проект заключения о проведении антикоррупционной экспертизы правового акта (проекта).</w:t>
      </w:r>
    </w:p>
    <w:p w:rsidR="00AC4CFE" w:rsidRPr="00E70DA8" w:rsidRDefault="00660BE7" w:rsidP="00CC725B">
      <w:pPr>
        <w:ind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>В ходе экспертизы п</w:t>
      </w:r>
      <w:r w:rsidR="00AC4CFE" w:rsidRPr="00E70DA8">
        <w:rPr>
          <w:sz w:val="28"/>
          <w:szCs w:val="28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AC4CFE" w:rsidRPr="00E70DA8" w:rsidRDefault="00AC4CFE" w:rsidP="00CC725B">
      <w:pPr>
        <w:tabs>
          <w:tab w:val="left" w:pos="540"/>
          <w:tab w:val="left" w:pos="567"/>
        </w:tabs>
        <w:ind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AC4CFE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>Бюджетный кодекс Российской Федерации;</w:t>
      </w:r>
    </w:p>
    <w:p w:rsidR="00AC4CFE" w:rsidRPr="00E70DA8" w:rsidRDefault="00AC4CFE" w:rsidP="00AF1F2B">
      <w:pPr>
        <w:numPr>
          <w:ilvl w:val="0"/>
          <w:numId w:val="1"/>
        </w:numPr>
        <w:tabs>
          <w:tab w:val="clear" w:pos="340"/>
        </w:tabs>
        <w:ind w:left="0"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>Федеральный закон от 06.10.2003 №</w:t>
      </w:r>
      <w:r w:rsidR="00DD3A2C" w:rsidRPr="00E70DA8">
        <w:rPr>
          <w:sz w:val="28"/>
          <w:szCs w:val="28"/>
        </w:rPr>
        <w:t xml:space="preserve"> </w:t>
      </w:r>
      <w:r w:rsidRPr="00E70DA8">
        <w:rPr>
          <w:sz w:val="28"/>
          <w:szCs w:val="28"/>
        </w:rPr>
        <w:t>131-ФЗ «Об общих принципах организации местного самоуправления в Российской Федерации»;</w:t>
      </w:r>
    </w:p>
    <w:p w:rsidR="00BD1D1F" w:rsidRPr="00E70DA8" w:rsidRDefault="00BD1D1F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>Федеральный закон от 01.04.2020 №103-ФЗ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году»;</w:t>
      </w:r>
    </w:p>
    <w:p w:rsidR="00BD1D1F" w:rsidRPr="00E70DA8" w:rsidRDefault="00BD1D1F" w:rsidP="00BD1D1F">
      <w:pPr>
        <w:ind w:firstLine="708"/>
        <w:jc w:val="both"/>
        <w:rPr>
          <w:sz w:val="28"/>
          <w:szCs w:val="28"/>
        </w:rPr>
      </w:pPr>
      <w:r w:rsidRPr="00E70DA8">
        <w:rPr>
          <w:sz w:val="28"/>
          <w:szCs w:val="28"/>
        </w:rPr>
        <w:t>4. Распоряжение Правительства Ханты-Мансийского автономного округа – Югры от 09.04.2020 № 169-рп «О плане первоочередных мероприятий (действий) по обеспечению устойчивого развития экономики Ханты-Мансийского автономного округа - Югры на 2020 год»;</w:t>
      </w:r>
    </w:p>
    <w:p w:rsidR="00BD1D1F" w:rsidRPr="00E70DA8" w:rsidRDefault="00BD1D1F" w:rsidP="00BD1D1F">
      <w:pPr>
        <w:ind w:firstLine="708"/>
        <w:jc w:val="both"/>
        <w:rPr>
          <w:sz w:val="28"/>
          <w:szCs w:val="28"/>
        </w:rPr>
      </w:pPr>
      <w:r w:rsidRPr="00E70DA8">
        <w:rPr>
          <w:sz w:val="28"/>
          <w:szCs w:val="28"/>
        </w:rPr>
        <w:t xml:space="preserve">5. Распоряжение Правительства Ханты-Мансийского автономного округа – Югры от 10.04.2020 № 170-рп «О предоставлении бюджетам городских округов и муниципальных районов Ханты-Мансийского автономного округа – Югры дотаций </w:t>
      </w:r>
      <w:r w:rsidRPr="00E70DA8">
        <w:rPr>
          <w:sz w:val="28"/>
          <w:szCs w:val="28"/>
        </w:rPr>
        <w:lastRenderedPageBreak/>
        <w:t>на поддержку мер по обеспечению сбалансированности бюджетов городских округов и муниципальных районов»;</w:t>
      </w:r>
    </w:p>
    <w:p w:rsidR="00BD1D1F" w:rsidRPr="00E70DA8" w:rsidRDefault="00DD3A2C" w:rsidP="00DD3A2C">
      <w:pPr>
        <w:jc w:val="both"/>
        <w:rPr>
          <w:sz w:val="28"/>
          <w:szCs w:val="28"/>
        </w:rPr>
      </w:pPr>
      <w:r w:rsidRPr="00E70DA8">
        <w:rPr>
          <w:sz w:val="28"/>
          <w:szCs w:val="28"/>
        </w:rPr>
        <w:tab/>
      </w:r>
      <w:r w:rsidR="00BD1D1F" w:rsidRPr="00E70DA8">
        <w:rPr>
          <w:sz w:val="28"/>
          <w:szCs w:val="28"/>
        </w:rPr>
        <w:t>6. Устав города Пыть-Яха.</w:t>
      </w:r>
    </w:p>
    <w:p w:rsidR="00CC725B" w:rsidRPr="00E70DA8" w:rsidRDefault="00CC725B" w:rsidP="00067C57">
      <w:pPr>
        <w:ind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>Решение</w:t>
      </w:r>
      <w:r w:rsidR="00BD1D1F" w:rsidRPr="00E70DA8">
        <w:rPr>
          <w:sz w:val="28"/>
          <w:szCs w:val="28"/>
        </w:rPr>
        <w:t>м</w:t>
      </w:r>
      <w:r w:rsidRPr="00E70DA8">
        <w:rPr>
          <w:sz w:val="28"/>
          <w:szCs w:val="28"/>
        </w:rPr>
        <w:t xml:space="preserve"> Думы города Пыть-Яха от 1</w:t>
      </w:r>
      <w:r w:rsidR="00067C57" w:rsidRPr="00E70DA8">
        <w:rPr>
          <w:sz w:val="28"/>
          <w:szCs w:val="28"/>
        </w:rPr>
        <w:t>9</w:t>
      </w:r>
      <w:r w:rsidRPr="00E70DA8">
        <w:rPr>
          <w:sz w:val="28"/>
          <w:szCs w:val="28"/>
        </w:rPr>
        <w:t>.12.201</w:t>
      </w:r>
      <w:r w:rsidR="00067C57" w:rsidRPr="00E70DA8">
        <w:rPr>
          <w:sz w:val="28"/>
          <w:szCs w:val="28"/>
        </w:rPr>
        <w:t>9</w:t>
      </w:r>
      <w:r w:rsidRPr="00E70DA8">
        <w:rPr>
          <w:sz w:val="28"/>
          <w:szCs w:val="28"/>
        </w:rPr>
        <w:t xml:space="preserve"> № 2</w:t>
      </w:r>
      <w:r w:rsidR="00067C57" w:rsidRPr="00E70DA8">
        <w:rPr>
          <w:sz w:val="28"/>
          <w:szCs w:val="28"/>
        </w:rPr>
        <w:t>85</w:t>
      </w:r>
      <w:r w:rsidRPr="00E70DA8">
        <w:rPr>
          <w:sz w:val="28"/>
          <w:szCs w:val="28"/>
        </w:rPr>
        <w:t xml:space="preserve"> «О бюджете города Пыть-Яха на 20</w:t>
      </w:r>
      <w:r w:rsidR="00067C57" w:rsidRPr="00E70DA8">
        <w:rPr>
          <w:sz w:val="28"/>
          <w:szCs w:val="28"/>
        </w:rPr>
        <w:t>20</w:t>
      </w:r>
      <w:r w:rsidRPr="00E70DA8">
        <w:rPr>
          <w:sz w:val="28"/>
          <w:szCs w:val="28"/>
        </w:rPr>
        <w:t xml:space="preserve"> год и на плановый период 202</w:t>
      </w:r>
      <w:r w:rsidR="00067C57" w:rsidRPr="00E70DA8">
        <w:rPr>
          <w:sz w:val="28"/>
          <w:szCs w:val="28"/>
        </w:rPr>
        <w:t>1</w:t>
      </w:r>
      <w:r w:rsidRPr="00E70DA8">
        <w:rPr>
          <w:sz w:val="28"/>
          <w:szCs w:val="28"/>
        </w:rPr>
        <w:t xml:space="preserve"> и 202</w:t>
      </w:r>
      <w:r w:rsidR="00067C57" w:rsidRPr="00E70DA8">
        <w:rPr>
          <w:sz w:val="28"/>
          <w:szCs w:val="28"/>
        </w:rPr>
        <w:t>2 годов» (с изм.) установлено, что в соответствии со статьей 78 Бюджетного кодекса РФ субсидии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 предоставляется из бюджета в 2020-2022 годах – в случаях согласно Приложению 19 к вышеуказанному решению. Субсидии предоставляются в случаях, установленных указанным решением и порядком, определенном муниципальными правовыми актами администрации города. Следовательно, проект постановления подготовлен в соответствии с полномочиями администрации города.</w:t>
      </w:r>
    </w:p>
    <w:p w:rsidR="00EC2EA2" w:rsidRPr="00E70DA8" w:rsidRDefault="00067C57" w:rsidP="00EC2EA2">
      <w:pPr>
        <w:ind w:right="-82" w:firstLine="708"/>
        <w:jc w:val="both"/>
        <w:rPr>
          <w:rFonts w:cs="Arial"/>
          <w:bCs/>
          <w:sz w:val="28"/>
          <w:szCs w:val="28"/>
        </w:rPr>
      </w:pPr>
      <w:r w:rsidRPr="00E70DA8">
        <w:rPr>
          <w:sz w:val="28"/>
          <w:szCs w:val="28"/>
        </w:rPr>
        <w:t>В соответствии с Распоряжениями Правительства Ханты-Мансийского автономного округа – Югры от 09.04.2020 № 169-рп «О плане первоочередных мероприятий (действий) по обеспечению устойчивого развития экономики Ханты-Мансийского автономного округа - Югры на 2020 год»</w:t>
      </w:r>
      <w:r w:rsidR="00EC2EA2" w:rsidRPr="00E70DA8">
        <w:rPr>
          <w:sz w:val="28"/>
          <w:szCs w:val="28"/>
        </w:rPr>
        <w:t>, от 10.04.2020 № 170-рп «О предоставлении бюджетам городских округов и муниципальных районов Ханты-Мансийского автономного округа – Югры дотаций на поддержку мер по обеспечению сбалансированности бюджетов городских округов и муниципальных районов» разработан порядок предоставления субсидий юридическим лицам (за исключением субсидий государственным (муниципальным) учреждениям),</w:t>
      </w:r>
      <w:r w:rsidR="00E70DA8" w:rsidRPr="00E70DA8">
        <w:rPr>
          <w:sz w:val="28"/>
          <w:szCs w:val="28"/>
        </w:rPr>
        <w:t xml:space="preserve"> </w:t>
      </w:r>
      <w:r w:rsidR="00E70DA8" w:rsidRPr="00E70DA8">
        <w:rPr>
          <w:sz w:val="28"/>
          <w:szCs w:val="28"/>
        </w:rPr>
        <w:t>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(СО</w:t>
      </w:r>
      <w:r w:rsidR="00E70DA8" w:rsidRPr="00E70DA8">
        <w:rPr>
          <w:sz w:val="28"/>
          <w:szCs w:val="28"/>
          <w:lang w:val="en-US"/>
        </w:rPr>
        <w:t>VID</w:t>
      </w:r>
      <w:r w:rsidR="00E70DA8" w:rsidRPr="00E70DA8">
        <w:rPr>
          <w:sz w:val="28"/>
          <w:szCs w:val="28"/>
        </w:rPr>
        <w:t>-19</w:t>
      </w:r>
      <w:r w:rsidR="00EC2EA2" w:rsidRPr="00E70DA8">
        <w:rPr>
          <w:sz w:val="28"/>
          <w:szCs w:val="28"/>
        </w:rPr>
        <w:t>), за счет средств дотаций из бюджета Ханты-Мансийского автономного округа – Югры на поддержку мер по обеспечению сбалансированности бюджетов городских округов и муниципальных районов Ханты-Мансийского автономного округа – Югры.</w:t>
      </w:r>
    </w:p>
    <w:p w:rsidR="00F547CB" w:rsidRPr="00E70DA8" w:rsidRDefault="00AC4CFE" w:rsidP="00CC725B">
      <w:pPr>
        <w:ind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 xml:space="preserve">Представленным проектом постановления предлагается </w:t>
      </w:r>
      <w:r w:rsidR="00496497" w:rsidRPr="00E70DA8">
        <w:rPr>
          <w:sz w:val="28"/>
          <w:szCs w:val="28"/>
        </w:rPr>
        <w:t>утвердить Порядок</w:t>
      </w:r>
      <w:r w:rsidR="00EC2EA2" w:rsidRPr="00E70DA8">
        <w:rPr>
          <w:sz w:val="28"/>
          <w:szCs w:val="28"/>
        </w:rPr>
        <w:t xml:space="preserve"> предоставления </w:t>
      </w:r>
      <w:r w:rsidR="006C1631" w:rsidRPr="00E70DA8">
        <w:rPr>
          <w:sz w:val="28"/>
          <w:szCs w:val="28"/>
        </w:rPr>
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(СО</w:t>
      </w:r>
      <w:r w:rsidR="006C1631" w:rsidRPr="00E70DA8">
        <w:rPr>
          <w:sz w:val="28"/>
          <w:szCs w:val="28"/>
          <w:lang w:val="en-US"/>
        </w:rPr>
        <w:t>VID</w:t>
      </w:r>
      <w:r w:rsidR="006C1631" w:rsidRPr="00E70DA8">
        <w:rPr>
          <w:sz w:val="28"/>
          <w:szCs w:val="28"/>
        </w:rPr>
        <w:t>-19)</w:t>
      </w:r>
      <w:r w:rsidR="00EC2EA2" w:rsidRPr="00E70DA8">
        <w:rPr>
          <w:sz w:val="28"/>
          <w:szCs w:val="28"/>
        </w:rPr>
        <w:t xml:space="preserve">. </w:t>
      </w:r>
      <w:r w:rsidR="00871332" w:rsidRPr="00E70DA8">
        <w:rPr>
          <w:sz w:val="28"/>
          <w:szCs w:val="28"/>
        </w:rPr>
        <w:t xml:space="preserve"> </w:t>
      </w:r>
    </w:p>
    <w:p w:rsidR="00A97FDA" w:rsidRDefault="00634EFF" w:rsidP="00CC725B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Целью предоставления с</w:t>
      </w:r>
      <w:r w:rsidR="00A97FDA" w:rsidRPr="00E70DA8">
        <w:rPr>
          <w:sz w:val="28"/>
          <w:szCs w:val="28"/>
        </w:rPr>
        <w:t>убсиди</w:t>
      </w:r>
      <w:r>
        <w:rPr>
          <w:sz w:val="28"/>
          <w:szCs w:val="28"/>
        </w:rPr>
        <w:t xml:space="preserve">и является возмещение затрат, связанных </w:t>
      </w:r>
      <w:r w:rsidRPr="00E70DA8">
        <w:rPr>
          <w:sz w:val="28"/>
          <w:szCs w:val="28"/>
        </w:rPr>
        <w:t>с профилактикой и устранением последствий распространения коронавирусной инфекции (СО</w:t>
      </w:r>
      <w:r w:rsidRPr="00E70DA8">
        <w:rPr>
          <w:sz w:val="28"/>
          <w:szCs w:val="28"/>
          <w:lang w:val="en-US"/>
        </w:rPr>
        <w:t>VID</w:t>
      </w:r>
      <w:r w:rsidRPr="00E70DA8">
        <w:rPr>
          <w:sz w:val="28"/>
          <w:szCs w:val="28"/>
        </w:rPr>
        <w:t>-19)</w:t>
      </w:r>
      <w:r>
        <w:rPr>
          <w:sz w:val="28"/>
          <w:szCs w:val="28"/>
        </w:rPr>
        <w:t xml:space="preserve">. </w:t>
      </w:r>
      <w:r w:rsidR="00A97FDA" w:rsidRPr="00E70DA8">
        <w:rPr>
          <w:sz w:val="28"/>
          <w:szCs w:val="28"/>
        </w:rPr>
        <w:t xml:space="preserve"> Субсидия предоставляется</w:t>
      </w:r>
      <w:r>
        <w:rPr>
          <w:sz w:val="28"/>
          <w:szCs w:val="28"/>
        </w:rPr>
        <w:t xml:space="preserve">: </w:t>
      </w:r>
      <w:r w:rsidR="00A97FDA" w:rsidRPr="00E70DA8">
        <w:rPr>
          <w:sz w:val="28"/>
          <w:szCs w:val="28"/>
        </w:rPr>
        <w:t xml:space="preserve">на приобретение оборудования для проведения дезинсекции, средств индивидуальной защиты, оплаты услуг третьих лиц, оказывающих услуги дезинсекционной обработки, </w:t>
      </w:r>
      <w:r w:rsidR="00A97FDA" w:rsidRPr="00634EFF">
        <w:rPr>
          <w:color w:val="FF0000"/>
          <w:sz w:val="28"/>
          <w:szCs w:val="28"/>
        </w:rPr>
        <w:t xml:space="preserve">а также на оплату труда персонала юридического лица, осуществляющего дезинсекционную обработку. </w:t>
      </w:r>
    </w:p>
    <w:p w:rsidR="00493EE8" w:rsidRPr="00634EFF" w:rsidRDefault="00493EE8" w:rsidP="00CC725B">
      <w:pPr>
        <w:ind w:firstLine="709"/>
        <w:jc w:val="both"/>
        <w:rPr>
          <w:color w:val="FF0000"/>
          <w:sz w:val="28"/>
          <w:szCs w:val="28"/>
        </w:rPr>
      </w:pPr>
      <w:r w:rsidRPr="00AF1F2B">
        <w:rPr>
          <w:sz w:val="28"/>
          <w:szCs w:val="28"/>
        </w:rPr>
        <w:t xml:space="preserve">Результатом предоставления субсидии является проведение мероприятий по профилактике и устранению </w:t>
      </w:r>
      <w:r w:rsidRPr="00E70DA8">
        <w:rPr>
          <w:sz w:val="28"/>
          <w:szCs w:val="28"/>
        </w:rPr>
        <w:t>последствий распространения коронавирусной инфекции (СО</w:t>
      </w:r>
      <w:r w:rsidRPr="00E70DA8">
        <w:rPr>
          <w:sz w:val="28"/>
          <w:szCs w:val="28"/>
          <w:lang w:val="en-US"/>
        </w:rPr>
        <w:t>VID</w:t>
      </w:r>
      <w:r w:rsidRPr="00E70DA8">
        <w:rPr>
          <w:sz w:val="28"/>
          <w:szCs w:val="28"/>
        </w:rPr>
        <w:t>-19)</w:t>
      </w:r>
      <w:r>
        <w:rPr>
          <w:sz w:val="28"/>
          <w:szCs w:val="28"/>
        </w:rPr>
        <w:t>.</w:t>
      </w:r>
      <w:bookmarkStart w:id="0" w:name="_GoBack"/>
      <w:bookmarkEnd w:id="0"/>
    </w:p>
    <w:p w:rsidR="00AC4CFE" w:rsidRPr="00E70DA8" w:rsidRDefault="00AC4CFE" w:rsidP="00CC72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lastRenderedPageBreak/>
        <w:t>Данным п</w:t>
      </w:r>
      <w:r w:rsidR="00CD4EF1" w:rsidRPr="00E70DA8">
        <w:rPr>
          <w:sz w:val="28"/>
          <w:szCs w:val="28"/>
        </w:rPr>
        <w:t>орядко</w:t>
      </w:r>
      <w:r w:rsidR="008C268F" w:rsidRPr="00E70DA8">
        <w:rPr>
          <w:sz w:val="28"/>
          <w:szCs w:val="28"/>
        </w:rPr>
        <w:t xml:space="preserve">м </w:t>
      </w:r>
      <w:r w:rsidR="00A97FDA" w:rsidRPr="00E70DA8">
        <w:rPr>
          <w:sz w:val="28"/>
          <w:szCs w:val="28"/>
        </w:rPr>
        <w:t xml:space="preserve">определены категории получателей субсидий и критерии отбора получателей субсидий, </w:t>
      </w:r>
      <w:r w:rsidR="008C268F" w:rsidRPr="00E70DA8">
        <w:rPr>
          <w:sz w:val="28"/>
          <w:szCs w:val="28"/>
        </w:rPr>
        <w:t>регламентирую</w:t>
      </w:r>
      <w:r w:rsidRPr="00E70DA8">
        <w:rPr>
          <w:sz w:val="28"/>
          <w:szCs w:val="28"/>
        </w:rPr>
        <w:t xml:space="preserve">тся условия </w:t>
      </w:r>
      <w:r w:rsidR="00CD4EF1" w:rsidRPr="00E70DA8">
        <w:rPr>
          <w:sz w:val="28"/>
          <w:szCs w:val="28"/>
        </w:rPr>
        <w:t xml:space="preserve">и порядок </w:t>
      </w:r>
      <w:r w:rsidRPr="00E70DA8">
        <w:rPr>
          <w:sz w:val="28"/>
          <w:szCs w:val="28"/>
        </w:rPr>
        <w:t xml:space="preserve">предоставления </w:t>
      </w:r>
      <w:r w:rsidR="0075695F" w:rsidRPr="00E70DA8">
        <w:rPr>
          <w:sz w:val="28"/>
          <w:szCs w:val="28"/>
        </w:rPr>
        <w:t xml:space="preserve">субсидии </w:t>
      </w:r>
      <w:r w:rsidR="008C268F" w:rsidRPr="00E70DA8">
        <w:rPr>
          <w:sz w:val="28"/>
          <w:szCs w:val="28"/>
        </w:rPr>
        <w:t xml:space="preserve">получателем, </w:t>
      </w:r>
      <w:r w:rsidR="00CD4EF1" w:rsidRPr="00E70DA8">
        <w:rPr>
          <w:sz w:val="28"/>
          <w:szCs w:val="28"/>
        </w:rPr>
        <w:t>требования к отчетности получен</w:t>
      </w:r>
      <w:r w:rsidR="00E423F8" w:rsidRPr="00E70DA8">
        <w:rPr>
          <w:sz w:val="28"/>
          <w:szCs w:val="28"/>
        </w:rPr>
        <w:t>ной</w:t>
      </w:r>
      <w:r w:rsidR="00CD4EF1" w:rsidRPr="00E70DA8">
        <w:rPr>
          <w:sz w:val="28"/>
          <w:szCs w:val="28"/>
        </w:rPr>
        <w:t xml:space="preserve"> субсидии, требования об осуществлении контроля за соблюдением условий, целей и порядка предоставления субсидии и ответственность за их нару</w:t>
      </w:r>
      <w:r w:rsidR="00BE0E34" w:rsidRPr="00E70DA8">
        <w:rPr>
          <w:sz w:val="28"/>
          <w:szCs w:val="28"/>
        </w:rPr>
        <w:t>шение, в т.ч. определяется порядок возврата субсидии, а также устанавливается контроль за соблюдением условий, целей и порядка предоставления субсидии.</w:t>
      </w:r>
      <w:r w:rsidR="00602F45" w:rsidRPr="00E70DA8">
        <w:rPr>
          <w:sz w:val="28"/>
          <w:szCs w:val="28"/>
        </w:rPr>
        <w:t xml:space="preserve"> </w:t>
      </w:r>
      <w:r w:rsidRPr="00E70DA8">
        <w:rPr>
          <w:sz w:val="28"/>
          <w:szCs w:val="28"/>
        </w:rPr>
        <w:t xml:space="preserve">Главным </w:t>
      </w:r>
      <w:r w:rsidR="00871332" w:rsidRPr="00E70DA8">
        <w:rPr>
          <w:sz w:val="28"/>
          <w:szCs w:val="28"/>
        </w:rPr>
        <w:t xml:space="preserve">распорядителем средств бюджета </w:t>
      </w:r>
      <w:r w:rsidRPr="00E70DA8">
        <w:rPr>
          <w:sz w:val="28"/>
          <w:szCs w:val="28"/>
        </w:rPr>
        <w:t>является администрация города Пыть-Яха.</w:t>
      </w:r>
    </w:p>
    <w:p w:rsidR="00AC4CFE" w:rsidRPr="00E70DA8" w:rsidRDefault="00AC4CFE" w:rsidP="00CC725B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E70DA8">
        <w:rPr>
          <w:sz w:val="28"/>
          <w:szCs w:val="28"/>
        </w:rPr>
        <w:t xml:space="preserve">Проект постановления разработан на основании и во исполнение требований ст. 78 Бюджетного кодекса РФ, замечания </w:t>
      </w:r>
      <w:r w:rsidR="00926E63" w:rsidRPr="00E70DA8">
        <w:rPr>
          <w:sz w:val="28"/>
          <w:szCs w:val="28"/>
        </w:rPr>
        <w:t xml:space="preserve">и предложения </w:t>
      </w:r>
      <w:r w:rsidRPr="00E70DA8">
        <w:rPr>
          <w:sz w:val="28"/>
          <w:szCs w:val="28"/>
        </w:rPr>
        <w:t xml:space="preserve">отсутствуют. </w:t>
      </w:r>
    </w:p>
    <w:p w:rsidR="00AC4CFE" w:rsidRPr="00E70DA8" w:rsidRDefault="00AC4CFE" w:rsidP="00CC725B">
      <w:pPr>
        <w:ind w:firstLine="709"/>
        <w:jc w:val="both"/>
        <w:rPr>
          <w:sz w:val="28"/>
          <w:szCs w:val="28"/>
        </w:rPr>
      </w:pPr>
    </w:p>
    <w:p w:rsidR="00AC4CFE" w:rsidRPr="00E70DA8" w:rsidRDefault="00AC4CFE" w:rsidP="00FB60B2">
      <w:pPr>
        <w:jc w:val="both"/>
        <w:rPr>
          <w:sz w:val="28"/>
          <w:szCs w:val="28"/>
        </w:rPr>
      </w:pPr>
    </w:p>
    <w:p w:rsidR="00AC4CFE" w:rsidRPr="00E70DA8" w:rsidRDefault="00AC4CFE" w:rsidP="00FB60B2">
      <w:pPr>
        <w:jc w:val="both"/>
        <w:rPr>
          <w:sz w:val="28"/>
          <w:szCs w:val="28"/>
        </w:rPr>
      </w:pPr>
      <w:r w:rsidRPr="00E70DA8">
        <w:rPr>
          <w:sz w:val="28"/>
          <w:szCs w:val="28"/>
        </w:rPr>
        <w:t xml:space="preserve">Инспектор                                                                                                    </w:t>
      </w:r>
    </w:p>
    <w:p w:rsidR="00AC4CFE" w:rsidRPr="00E70DA8" w:rsidRDefault="00AC4CFE" w:rsidP="00FB60B2">
      <w:pPr>
        <w:jc w:val="both"/>
        <w:rPr>
          <w:sz w:val="28"/>
          <w:szCs w:val="28"/>
        </w:rPr>
      </w:pPr>
      <w:r w:rsidRPr="00E70DA8">
        <w:rPr>
          <w:sz w:val="28"/>
          <w:szCs w:val="28"/>
        </w:rPr>
        <w:t>Счетно-контрольной палаты</w:t>
      </w:r>
    </w:p>
    <w:p w:rsidR="00BC2FB4" w:rsidRPr="00E70DA8" w:rsidRDefault="00AC4CFE" w:rsidP="00DA201E">
      <w:pPr>
        <w:jc w:val="both"/>
        <w:rPr>
          <w:sz w:val="28"/>
          <w:szCs w:val="28"/>
        </w:rPr>
      </w:pPr>
      <w:r w:rsidRPr="00E70DA8">
        <w:rPr>
          <w:sz w:val="28"/>
          <w:szCs w:val="28"/>
        </w:rPr>
        <w:t xml:space="preserve">города Пыть-Ях                                                                                     </w:t>
      </w:r>
      <w:r w:rsidR="00FB60B2" w:rsidRPr="00E70DA8">
        <w:rPr>
          <w:sz w:val="28"/>
          <w:szCs w:val="28"/>
        </w:rPr>
        <w:t xml:space="preserve">                     </w:t>
      </w:r>
      <w:r w:rsidR="00D7222E" w:rsidRPr="00E70DA8">
        <w:rPr>
          <w:sz w:val="28"/>
          <w:szCs w:val="28"/>
        </w:rPr>
        <w:t>В.</w:t>
      </w:r>
      <w:r w:rsidR="00926E63" w:rsidRPr="00E70DA8">
        <w:rPr>
          <w:sz w:val="28"/>
          <w:szCs w:val="28"/>
        </w:rPr>
        <w:t>М.Бичурина</w:t>
      </w:r>
      <w:r w:rsidR="00DA201E" w:rsidRPr="00E70DA8">
        <w:rPr>
          <w:sz w:val="28"/>
          <w:szCs w:val="28"/>
        </w:rPr>
        <w:t xml:space="preserve">    </w:t>
      </w:r>
    </w:p>
    <w:sectPr w:rsidR="00BC2FB4" w:rsidRPr="00E70DA8" w:rsidSect="001021E5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4DC" w:rsidRDefault="00D274DC">
      <w:r>
        <w:separator/>
      </w:r>
    </w:p>
  </w:endnote>
  <w:endnote w:type="continuationSeparator" w:id="0">
    <w:p w:rsidR="00D274DC" w:rsidRDefault="00D27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D274DC">
    <w:pPr>
      <w:pStyle w:val="a3"/>
      <w:jc w:val="right"/>
    </w:pPr>
  </w:p>
  <w:p w:rsidR="00622A21" w:rsidRDefault="00D274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4DC" w:rsidRDefault="00D274DC">
      <w:r>
        <w:separator/>
      </w:r>
    </w:p>
  </w:footnote>
  <w:footnote w:type="continuationSeparator" w:id="0">
    <w:p w:rsidR="00D274DC" w:rsidRDefault="00D27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967413"/>
      <w:docPartObj>
        <w:docPartGallery w:val="Page Numbers (Top of Page)"/>
        <w:docPartUnique/>
      </w:docPartObj>
    </w:sdtPr>
    <w:sdtEndPr/>
    <w:sdtContent>
      <w:p w:rsidR="001021E5" w:rsidRDefault="001021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538">
          <w:rPr>
            <w:noProof/>
          </w:rPr>
          <w:t>3</w:t>
        </w:r>
        <w:r>
          <w:fldChar w:fldCharType="end"/>
        </w:r>
      </w:p>
    </w:sdtContent>
  </w:sdt>
  <w:p w:rsidR="001021E5" w:rsidRDefault="001021E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260BE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FE"/>
    <w:rsid w:val="0002704E"/>
    <w:rsid w:val="00056052"/>
    <w:rsid w:val="00060930"/>
    <w:rsid w:val="00067C57"/>
    <w:rsid w:val="000E0538"/>
    <w:rsid w:val="001021E5"/>
    <w:rsid w:val="00134095"/>
    <w:rsid w:val="001658C7"/>
    <w:rsid w:val="001673F7"/>
    <w:rsid w:val="00187D4F"/>
    <w:rsid w:val="00227DBF"/>
    <w:rsid w:val="00281116"/>
    <w:rsid w:val="002D7F26"/>
    <w:rsid w:val="00493EE8"/>
    <w:rsid w:val="00496497"/>
    <w:rsid w:val="00500CB9"/>
    <w:rsid w:val="005660FD"/>
    <w:rsid w:val="005B68D7"/>
    <w:rsid w:val="005E31ED"/>
    <w:rsid w:val="00602F45"/>
    <w:rsid w:val="00620F13"/>
    <w:rsid w:val="00634EFF"/>
    <w:rsid w:val="00646FF6"/>
    <w:rsid w:val="00660BE7"/>
    <w:rsid w:val="00673C76"/>
    <w:rsid w:val="006763AB"/>
    <w:rsid w:val="00677E7A"/>
    <w:rsid w:val="006C1631"/>
    <w:rsid w:val="00703E4A"/>
    <w:rsid w:val="007130A4"/>
    <w:rsid w:val="00743F6B"/>
    <w:rsid w:val="0075695F"/>
    <w:rsid w:val="007850BF"/>
    <w:rsid w:val="007E2BB3"/>
    <w:rsid w:val="00833636"/>
    <w:rsid w:val="00871332"/>
    <w:rsid w:val="008C268F"/>
    <w:rsid w:val="009205D9"/>
    <w:rsid w:val="00926E63"/>
    <w:rsid w:val="009766B4"/>
    <w:rsid w:val="009D1848"/>
    <w:rsid w:val="009D3113"/>
    <w:rsid w:val="009F1E3D"/>
    <w:rsid w:val="00A40C1D"/>
    <w:rsid w:val="00A467C1"/>
    <w:rsid w:val="00A97FDA"/>
    <w:rsid w:val="00AA3A95"/>
    <w:rsid w:val="00AC4CFE"/>
    <w:rsid w:val="00AF1F2B"/>
    <w:rsid w:val="00B10C73"/>
    <w:rsid w:val="00B645C9"/>
    <w:rsid w:val="00BB2228"/>
    <w:rsid w:val="00BC2FB4"/>
    <w:rsid w:val="00BD1D1F"/>
    <w:rsid w:val="00BE0E34"/>
    <w:rsid w:val="00C42D37"/>
    <w:rsid w:val="00C55421"/>
    <w:rsid w:val="00CA2620"/>
    <w:rsid w:val="00CC725B"/>
    <w:rsid w:val="00CD4EF1"/>
    <w:rsid w:val="00D274DC"/>
    <w:rsid w:val="00D71479"/>
    <w:rsid w:val="00D7222E"/>
    <w:rsid w:val="00D93753"/>
    <w:rsid w:val="00DA201E"/>
    <w:rsid w:val="00DD3A2C"/>
    <w:rsid w:val="00E423F8"/>
    <w:rsid w:val="00E70DA8"/>
    <w:rsid w:val="00EB7D6D"/>
    <w:rsid w:val="00EC2EA2"/>
    <w:rsid w:val="00EC46BE"/>
    <w:rsid w:val="00F45393"/>
    <w:rsid w:val="00F547CB"/>
    <w:rsid w:val="00FA1F22"/>
    <w:rsid w:val="00FB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1610F-501A-48BD-A564-01EE401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4C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4CFE"/>
    <w:rPr>
      <w:sz w:val="24"/>
      <w:szCs w:val="24"/>
    </w:rPr>
  </w:style>
  <w:style w:type="paragraph" w:styleId="2">
    <w:name w:val="Body Text 2"/>
    <w:basedOn w:val="a"/>
    <w:link w:val="20"/>
    <w:rsid w:val="00AC4CF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4CFE"/>
    <w:rPr>
      <w:sz w:val="24"/>
      <w:szCs w:val="24"/>
    </w:rPr>
  </w:style>
  <w:style w:type="paragraph" w:styleId="a5">
    <w:name w:val="List Paragraph"/>
    <w:basedOn w:val="a"/>
    <w:uiPriority w:val="34"/>
    <w:qFormat/>
    <w:rsid w:val="00CC725B"/>
    <w:pPr>
      <w:ind w:left="720"/>
      <w:contextualSpacing/>
    </w:pPr>
  </w:style>
  <w:style w:type="paragraph" w:styleId="a6">
    <w:name w:val="Balloon Text"/>
    <w:basedOn w:val="a"/>
    <w:link w:val="a7"/>
    <w:rsid w:val="00743F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43F6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102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1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D636D-4F0A-4795-8C9A-016D1077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2020-08-06T07:03:00Z</cp:lastPrinted>
  <dcterms:created xsi:type="dcterms:W3CDTF">2020-08-06T05:28:00Z</dcterms:created>
  <dcterms:modified xsi:type="dcterms:W3CDTF">2020-08-07T05:33:00Z</dcterms:modified>
</cp:coreProperties>
</file>